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4247C" w:rsidRDefault="0074247C" w:rsidP="0074247C">
      <w:pPr>
        <w:pStyle w:val="NormalnyWeb"/>
        <w:jc w:val="center"/>
      </w:pPr>
      <w:r>
        <w:t>INFORMACJA O PRZETWARZANIU DANYCH OSOBOWYCH</w:t>
      </w:r>
    </w:p>
    <w:p w:rsidR="0074247C" w:rsidRDefault="0074247C" w:rsidP="0074247C">
      <w:pPr>
        <w:pStyle w:val="NormalnyWeb"/>
        <w:jc w:val="both"/>
      </w:pPr>
      <w:r>
        <w:t>Zgodnie z artykułem 13 Rozporządzenia Parlamentu Europejskiego I Rady (UE) 2016/679 z dnia 27 kwietnia 2016r. w sprawie ochrony osób fizycznych w związku z przetwarzaniem danych osobowych iw sprawie swobodnego przepływu takich danych oraz uchylenia dyrektywy 95/46/WE (ogólne rozporządzenie o ochronie danych) informujemy, iż:</w:t>
      </w:r>
    </w:p>
    <w:p w:rsidR="0074247C" w:rsidRDefault="0074247C" w:rsidP="0074247C">
      <w:pPr>
        <w:pStyle w:val="NormalnyWeb"/>
        <w:jc w:val="both"/>
      </w:pPr>
      <w:r>
        <w:t>1.Administratorem Pani/Pana danych osobowych jest Śląskie Centrum Rehabilitacyjno-Uzdrowiskowe im. dr Adama Szebesty w Rabce-Zdroju Spółka z ograniczoną odpowiedzialnością z siedzibą ul. Dietla 5 34-700 Rabka-Zdrój NIP: 7352856672</w:t>
      </w:r>
    </w:p>
    <w:p w:rsidR="0074247C" w:rsidRDefault="0074247C" w:rsidP="0074247C">
      <w:pPr>
        <w:pStyle w:val="NormalnyWeb"/>
        <w:jc w:val="both"/>
      </w:pPr>
      <w:r>
        <w:t>Kontakt z Inspektorem Ochrony Danych– e-mail: iodo@scru.pl</w:t>
      </w:r>
    </w:p>
    <w:p w:rsidR="0074247C" w:rsidRDefault="0074247C" w:rsidP="0074247C">
      <w:pPr>
        <w:pStyle w:val="NormalnyWeb"/>
        <w:jc w:val="both"/>
      </w:pPr>
      <w:r>
        <w:t>2.Pani/Pana dane osobowe przetwarzane będą dla potrzeb aktualnej i przyszłych rekrutacji.</w:t>
      </w:r>
    </w:p>
    <w:p w:rsidR="0074247C" w:rsidRDefault="0074247C" w:rsidP="0074247C">
      <w:pPr>
        <w:pStyle w:val="NormalnyWeb"/>
        <w:jc w:val="both"/>
      </w:pPr>
      <w:r>
        <w:t>3.Podstawa prawna: art. 6 ust. 1 lit. A ogólnego rozporządzenia o ochronie danych.</w:t>
      </w:r>
    </w:p>
    <w:p w:rsidR="0074247C" w:rsidRDefault="0074247C" w:rsidP="0074247C">
      <w:pPr>
        <w:pStyle w:val="NormalnyWeb"/>
        <w:jc w:val="both"/>
      </w:pPr>
      <w:r>
        <w:t>4. Odbiorcami danych osobowych będą:</w:t>
      </w:r>
    </w:p>
    <w:p w:rsidR="0074247C" w:rsidRDefault="0074247C" w:rsidP="0074247C">
      <w:pPr>
        <w:pStyle w:val="NormalnyWeb"/>
        <w:jc w:val="both"/>
      </w:pPr>
      <w:r>
        <w:t>· podmioty prowadzące obsługę informatyczną;</w:t>
      </w:r>
    </w:p>
    <w:p w:rsidR="0074247C" w:rsidRDefault="0074247C" w:rsidP="0074247C">
      <w:pPr>
        <w:pStyle w:val="NormalnyWeb"/>
        <w:jc w:val="both"/>
      </w:pPr>
      <w:r>
        <w:t>·podmioty, którym przekazuje się dokumentację dla celów niszczenia.</w:t>
      </w:r>
    </w:p>
    <w:p w:rsidR="0074247C" w:rsidRDefault="0074247C" w:rsidP="0074247C">
      <w:pPr>
        <w:pStyle w:val="NormalnyWeb"/>
        <w:jc w:val="both"/>
      </w:pPr>
      <w:r>
        <w:t>5. Pani/Pana dane osobowe nie będą przekazywane do państw znajdujących się poza Europejskim Obszarem Gospodarczym.</w:t>
      </w:r>
    </w:p>
    <w:p w:rsidR="0074247C" w:rsidRDefault="0074247C" w:rsidP="0074247C">
      <w:pPr>
        <w:pStyle w:val="NormalnyWeb"/>
        <w:jc w:val="both"/>
      </w:pPr>
      <w:r>
        <w:t>6. Pani/Pana dane osobowe będą przechowywane przez okres 2 lat.</w:t>
      </w:r>
    </w:p>
    <w:p w:rsidR="0074247C" w:rsidRDefault="0074247C" w:rsidP="0074247C">
      <w:pPr>
        <w:pStyle w:val="NormalnyWeb"/>
        <w:jc w:val="both"/>
      </w:pPr>
      <w:r>
        <w:t xml:space="preserve">7. Posiada Pani/Pan prawo do: żądania od administratora dostępu do swoich danych osobowych, ich sprostowania, usunięcia lub ograniczenia przetwarzania, wniesienia sprzeciwu wobec przetwarzania, przenoszenia danych cofnięcia zgody w dowolnym momencie, wniesienia skargi do organu nadzorczego. </w:t>
      </w:r>
    </w:p>
    <w:p w:rsidR="0074247C" w:rsidRDefault="0074247C" w:rsidP="0074247C">
      <w:pPr>
        <w:pStyle w:val="NormalnyWeb"/>
        <w:jc w:val="both"/>
      </w:pPr>
      <w:r>
        <w:t>8.Podanie danych w zakresie wymaganym przepisami prawnymi jest obligatoryjne, a w pozostałym zakresie dobrowolne.</w:t>
      </w:r>
    </w:p>
    <w:p w:rsidR="0074247C" w:rsidRDefault="0074247C" w:rsidP="0074247C">
      <w:pPr>
        <w:pStyle w:val="NormalnyWeb"/>
        <w:jc w:val="both"/>
      </w:pPr>
      <w:r>
        <w:t>9.Administrator nie będzie stosował wobec Pani/Pana zautomatyzowanego podejmowania decyzji, w tym profilowania.</w:t>
      </w:r>
    </w:p>
    <w:p w:rsidR="00E746FA" w:rsidRDefault="00000000"/>
    <w:sectPr w:rsidR="00E746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47C"/>
    <w:rsid w:val="001246DA"/>
    <w:rsid w:val="0074247C"/>
    <w:rsid w:val="00B1582C"/>
    <w:rsid w:val="00BD1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10496"/>
  <w15:chartTrackingRefBased/>
  <w15:docId w15:val="{7F19C397-54F8-40D1-A0E5-83A81E413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42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7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240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Nykaza</dc:creator>
  <cp:keywords/>
  <dc:description/>
  <cp:lastModifiedBy>Magdalena Nykaza</cp:lastModifiedBy>
  <cp:revision>1</cp:revision>
  <dcterms:created xsi:type="dcterms:W3CDTF">2023-04-26T06:11:00Z</dcterms:created>
  <dcterms:modified xsi:type="dcterms:W3CDTF">2023-04-26T06:13:00Z</dcterms:modified>
</cp:coreProperties>
</file>